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2E" w:rsidRPr="00511C6E" w:rsidRDefault="00511C6E" w:rsidP="00511C6E">
      <w:pPr>
        <w:jc w:val="both"/>
      </w:pP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NUMERO ** ** LIBRO TRES.- </w:t>
      </w:r>
      <w:r w:rsidRPr="00317BDE">
        <w:rPr>
          <w:rStyle w:val="apple-style-span"/>
          <w:rFonts w:ascii="Arial" w:hAnsi="Arial" w:cs="Arial"/>
          <w:color w:val="5D5D5D"/>
          <w:highlight w:val="yellow"/>
          <w:shd w:val="clear" w:color="auto" w:fill="FFFFFF"/>
        </w:rPr>
        <w:t>PODER GENERAL JUDICIAL Y ADMINISTRATIVO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.- En la ciudad de San 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Salvador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, a las quince horas del día ** ** de abril de dos mil diez.- Ante mí, 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                        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 Notario de este domicilio, comparece la señora ** ** **, de **** **** años de edad, (Profesión u oficio), del origen de ** ** ** **, Departamento de La Unión, y del domicilio de ** ** ** ** **, Departamento de La Unión, Persona a quién no conozco pero que identifico legalmente por medio de su Documento Único de Identidad Número  ** ** ** ** y número de identificación tributaria ** ** ** ** **, y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Style w:val="apple-style-span"/>
          <w:rFonts w:ascii="Arial" w:hAnsi="Arial" w:cs="Arial"/>
          <w:b/>
          <w:bCs/>
          <w:color w:val="5D5D5D"/>
          <w:shd w:val="clear" w:color="auto" w:fill="FFFFFF"/>
        </w:rPr>
        <w:t>ME DICE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: Que confiere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 </w:t>
      </w:r>
      <w:r w:rsidRPr="00511C6E">
        <w:rPr>
          <w:rStyle w:val="apple-style-span"/>
          <w:rFonts w:ascii="Arial" w:hAnsi="Arial" w:cs="Arial"/>
          <w:b/>
          <w:bCs/>
          <w:color w:val="5D5D5D"/>
          <w:shd w:val="clear" w:color="auto" w:fill="FFFFFF"/>
        </w:rPr>
        <w:t>PODER GENERAL JUDICIAL Y ADMINISTRATIVO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,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Style w:val="apple-style-span"/>
          <w:rFonts w:ascii="Arial" w:hAnsi="Arial" w:cs="Arial"/>
          <w:b/>
          <w:bCs/>
          <w:color w:val="5D5D5D"/>
          <w:shd w:val="clear" w:color="auto" w:fill="FFFFFF"/>
        </w:rPr>
        <w:t>por un periodo indefinido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, a favor de los señores: ** ** ** y de ** ** ** **, la primera de treinta y cuatro años de edad, estudiante de este domicilio, con Documento Único de Identidad Número:  y con número de identificación tributaria: ** ** **; y el segundo de ** ** ** años de edad, Licenciado en Contaduría Pública, de este domicilio con Documento Único de Identidad número: ** ** ** ** **, y con número de identificación Tributaria: ** ** ** **;</w:t>
      </w:r>
      <w:r w:rsidRPr="00511C6E">
        <w:rPr>
          <w:rStyle w:val="apple-style-span"/>
          <w:rFonts w:ascii="Arial" w:hAnsi="Arial" w:cs="Arial"/>
          <w:b/>
          <w:bCs/>
          <w:color w:val="5D5D5D"/>
          <w:shd w:val="clear" w:color="auto" w:fill="FFFFFF"/>
        </w:rPr>
        <w:t>FACULTADES JUDICIALES: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Para que lo representen conjunta  o separadamente, judicial o extrajudicialmente en todos los asuntos en que de alguna manera tuviere interés la otorgante, representación que podrá ejercerla en toda clase de juicios, diligencias o gestiones de </w:t>
      </w:r>
      <w:proofErr w:type="spellStart"/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de</w:t>
      </w:r>
      <w:proofErr w:type="spellEnd"/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 cualquier naturaleza que fuesen ya sea como actor o como demandado, ante toda oficina, Autoridad o Tribunal de la República y para mejor desempeño de su cometido les confiere las facultades generales del mandato y las especiales siguientes: Las que enumera el Artículo Sesenta  y Nueve, Inciso Segundo del Código Procesal Civil y Mercantil,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para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pacing w:val="3"/>
          <w:shd w:val="clear" w:color="auto" w:fill="FFFFFF"/>
        </w:rPr>
        <w:t>recibir emplazamientos, así como para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la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renuncia,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la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transacción,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el</w:t>
      </w:r>
      <w:r w:rsidRPr="00511C6E">
        <w:rPr>
          <w:rFonts w:ascii="Arial" w:hAnsi="Arial" w:cs="Arial"/>
          <w:color w:val="5D5D5D"/>
          <w:spacing w:val="3"/>
          <w:shd w:val="clear" w:color="auto" w:fill="FFFFFF"/>
        </w:rPr>
        <w:t>d</w:t>
      </w:r>
      <w:r w:rsidRPr="00511C6E">
        <w:rPr>
          <w:rFonts w:ascii="Arial" w:hAnsi="Arial" w:cs="Arial"/>
          <w:color w:val="5D5D5D"/>
          <w:shd w:val="clear" w:color="auto" w:fill="FFFFFF"/>
        </w:rPr>
        <w:t>esistimiento,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el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allanamiento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y</w:t>
      </w:r>
      <w:r w:rsidRPr="00511C6E">
        <w:rPr>
          <w:rStyle w:val="apple-converted-space"/>
          <w:rFonts w:ascii="Arial" w:hAnsi="Arial" w:cs="Arial"/>
          <w:color w:val="5D5D5D"/>
          <w:spacing w:val="3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 xml:space="preserve">las </w:t>
      </w:r>
      <w:r w:rsidRPr="00511C6E">
        <w:rPr>
          <w:rFonts w:ascii="Arial" w:hAnsi="Arial" w:cs="Arial"/>
          <w:color w:val="5D5D5D"/>
          <w:shd w:val="clear" w:color="auto" w:fill="FFFFFF"/>
        </w:rPr>
        <w:t>actuaciones</w:t>
      </w:r>
      <w:r w:rsidRPr="00511C6E">
        <w:rPr>
          <w:rStyle w:val="apple-converted-space"/>
          <w:rFonts w:ascii="Arial" w:hAnsi="Arial" w:cs="Arial"/>
          <w:color w:val="5D5D5D"/>
          <w:spacing w:val="-1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que</w:t>
      </w:r>
      <w:r w:rsidRPr="00511C6E">
        <w:rPr>
          <w:rStyle w:val="apple-converted-space"/>
          <w:rFonts w:ascii="Arial" w:hAnsi="Arial" w:cs="Arial"/>
          <w:color w:val="5D5D5D"/>
          <w:spacing w:val="-1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comporten</w:t>
      </w:r>
      <w:r w:rsidRPr="00511C6E">
        <w:rPr>
          <w:rStyle w:val="apple-converted-space"/>
          <w:rFonts w:ascii="Arial" w:hAnsi="Arial" w:cs="Arial"/>
          <w:color w:val="5D5D5D"/>
          <w:spacing w:val="-1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la finalización</w:t>
      </w:r>
      <w:r w:rsidRPr="00511C6E">
        <w:rPr>
          <w:rStyle w:val="apple-converted-space"/>
          <w:rFonts w:ascii="Arial" w:hAnsi="Arial" w:cs="Arial"/>
          <w:color w:val="5D5D5D"/>
          <w:spacing w:val="-1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anticipada</w:t>
      </w:r>
      <w:r w:rsidRPr="00511C6E">
        <w:rPr>
          <w:rStyle w:val="apple-converted-space"/>
          <w:rFonts w:ascii="Arial" w:hAnsi="Arial" w:cs="Arial"/>
          <w:color w:val="5D5D5D"/>
          <w:spacing w:val="-1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del</w:t>
      </w:r>
      <w:r w:rsidRPr="00511C6E">
        <w:rPr>
          <w:rStyle w:val="apple-converted-space"/>
          <w:rFonts w:ascii="Arial" w:hAnsi="Arial" w:cs="Arial"/>
          <w:color w:val="5D5D5D"/>
          <w:spacing w:val="-1"/>
          <w:shd w:val="clear" w:color="auto" w:fill="FFFFFF"/>
        </w:rPr>
        <w:t> </w:t>
      </w:r>
      <w:r w:rsidRPr="00511C6E">
        <w:rPr>
          <w:rFonts w:ascii="Arial" w:hAnsi="Arial" w:cs="Arial"/>
          <w:color w:val="5D5D5D"/>
          <w:shd w:val="clear" w:color="auto" w:fill="FFFFFF"/>
        </w:rPr>
        <w:t>proceso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, inclusive la de transigir y las necesarias para defenderlo o acusar en su nombre en causas criminales, representarlos en conciliaciones y demás asuntos de la jurisdicción de Tránsito.-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Style w:val="apple-style-span"/>
          <w:rFonts w:ascii="Arial" w:hAnsi="Arial" w:cs="Arial"/>
          <w:b/>
          <w:bCs/>
          <w:color w:val="5D5D5D"/>
          <w:shd w:val="clear" w:color="auto" w:fill="FFFFFF"/>
        </w:rPr>
        <w:t>FACULTADES ADMINISTRATIVAS: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i) Para que a nombre de la compareciente, administren los bienes que este posea en El Salvador, sean muebles o inmuebles, incluidos empresas y establecimientos mercantiles, pudiendo darlos en arrendamiento, comodato y celebrar cualquier clase de contrato sobre los mismos; para que en el indicado concepto cobre las cantidades que se le adeuden; pague las que deba, suscriba los documentos de obligación y de cancelación que fueren necesarios. Los faculta asimismo para ejercer todos los actos propios de un Administrador General; ii) Para abrir, llevar y cerrar cuentas corrientes, hacer y retirar depósitos en metálico y en cualquier clase de bienes y valores; para endosar y cobrar los cheques que estuvieren emitidos a su nombre.- iii) Para otorgar y firmar toda clase de documentos, Escrituras públicas o Privadas, recibos de cantidades de dinero, cartas de pago y de cancelaciones de deudas; y cuantos documentos sean necesarios para el ejercicio del poder que hoy confiere, para girar, depositar o retirar contra los depósitos bancarios de su propiedad, contratar todo tipo de créditos para el giro ordinario de sus negocios en cualquier banco del sistema financiero y otorgar garantías con los bienes del compareciente, realizar novaciones, </w:t>
      </w:r>
      <w:bookmarkStart w:id="0" w:name="_GoBack"/>
      <w:bookmarkEnd w:id="0"/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modificaciones o refinanciamientos de los créditos ya contraídos por el mandante, con las garantías que ya tuviere, modificarlas o constituir nuevas garantías, para librar, aceptar o endosar, protestar o rechazar toda clase de títulos valores y demás documentos mercantiles negociables; para que adquiera toda clase de bienes, pactar con entera libertad las condiciones de compra y acepte la tradición del dominio y demás derechos 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lastRenderedPageBreak/>
        <w:t xml:space="preserve">que le correspondan y lo reciba materialmente a favor del mismo, iv) Para el cumplimiento de sus funciones concede además a sus apoderados las facultades generales del mandato para una libre administración de sus bienes conforme lo prescrito en el Artículo Mil Ochocientos Noventa y Dos del Código Civil. v) Para sustituir y remitir a las oficinas respectivas las formalidades de declaración de impuestos Directos y Municipales, con facultades para discutir </w:t>
      </w:r>
      <w:proofErr w:type="spellStart"/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valúos</w:t>
      </w:r>
      <w:proofErr w:type="spellEnd"/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 y transacciones pudiendo interponer todos los recursos ordinarios y extraordinarios que conceden las leyes de la materia; v) Facultándolos ampliamente para que firme todo tipo de documentación ante institución pública o privada sobre cualquier trámite en el cual el otorgante tuviere interés.-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Style w:val="apple-style-span"/>
          <w:rFonts w:ascii="Arial" w:hAnsi="Arial" w:cs="Arial"/>
          <w:color w:val="5D5D5D"/>
          <w:u w:val="single"/>
          <w:shd w:val="clear" w:color="auto" w:fill="FFFFFF"/>
        </w:rPr>
        <w:t>Quedan facultados los apoderados aquí designados para sustituir parcial o totalmente este Poder de manera que puedan representarlo conjunta o separadamente con el sustituto, revocar tales sustituciones y otorgar poderes especiales los que también podrán  sustituir y revocar. (Cambiar la redacción en este punto, según se dice abajo...)</w:t>
      </w:r>
      <w:r w:rsidRPr="00511C6E">
        <w:rPr>
          <w:rStyle w:val="apple-converted-space"/>
          <w:rFonts w:ascii="Arial" w:hAnsi="Arial" w:cs="Arial"/>
          <w:color w:val="5D5D5D"/>
          <w:shd w:val="clear" w:color="auto" w:fill="FFFFFF"/>
        </w:rPr>
        <w:t> 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>Expliqué a los otorgantes los efectos legales de este instrumento y las facultades que por medio del mismo confiere y declara que las conoce, comprende y por eso las concede a sus apoderados designados; y leído que hube todo lo escrito íntegramente y en un solo acto ininterrumpido, entendida</w:t>
      </w:r>
      <w:r>
        <w:rPr>
          <w:rStyle w:val="apple-style-span"/>
          <w:rFonts w:ascii="Arial" w:hAnsi="Arial" w:cs="Arial"/>
          <w:color w:val="5D5D5D"/>
          <w:shd w:val="clear" w:color="auto" w:fill="FFFFFF"/>
        </w:rPr>
        <w:t>.</w:t>
      </w:r>
      <w:r w:rsidRPr="00511C6E">
        <w:rPr>
          <w:rStyle w:val="apple-style-span"/>
          <w:rFonts w:ascii="Arial" w:hAnsi="Arial" w:cs="Arial"/>
          <w:color w:val="5D5D5D"/>
          <w:shd w:val="clear" w:color="auto" w:fill="FFFFFF"/>
        </w:rPr>
        <w:t xml:space="preserve"> Que está redactado conforme a su voluntad, ratifica su contenido y firmamos. DOY FE.-</w:t>
      </w:r>
    </w:p>
    <w:sectPr w:rsidR="00CF1D2E" w:rsidRPr="00511C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6E"/>
    <w:rsid w:val="00202F4A"/>
    <w:rsid w:val="00317BDE"/>
    <w:rsid w:val="00511C6E"/>
    <w:rsid w:val="00631A2B"/>
    <w:rsid w:val="00C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511C6E"/>
  </w:style>
  <w:style w:type="character" w:customStyle="1" w:styleId="apple-converted-space">
    <w:name w:val="apple-converted-space"/>
    <w:basedOn w:val="Fuentedeprrafopredeter"/>
    <w:rsid w:val="00511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511C6E"/>
  </w:style>
  <w:style w:type="character" w:customStyle="1" w:styleId="apple-converted-space">
    <w:name w:val="apple-converted-space"/>
    <w:basedOn w:val="Fuentedeprrafopredeter"/>
    <w:rsid w:val="00511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Evangelina Gavidia Solorzano</dc:creator>
  <cp:lastModifiedBy>Evangelina Gavidia Solorzano</cp:lastModifiedBy>
  <cp:revision>3</cp:revision>
  <dcterms:created xsi:type="dcterms:W3CDTF">2012-11-20T22:32:00Z</dcterms:created>
  <dcterms:modified xsi:type="dcterms:W3CDTF">2012-11-20T22:47:00Z</dcterms:modified>
</cp:coreProperties>
</file>